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9A1E56" w14:textId="7174A028" w:rsidR="00B66435" w:rsidRDefault="00E1502E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  <w:szCs w:val="24"/>
          <w:lang w:val="sv-SE"/>
        </w:rPr>
      </w:pPr>
      <w:r>
        <w:rPr>
          <w:rFonts w:cs="Arial"/>
          <w:b/>
          <w:noProof/>
          <w:sz w:val="24"/>
          <w:szCs w:val="24"/>
          <w:lang w:val="sv-SE"/>
        </w:rPr>
        <w:t>3GPP TSG-SA WG6 Meeting #4</w:t>
      </w:r>
      <w:r w:rsidR="00484977">
        <w:rPr>
          <w:rFonts w:cs="Arial"/>
          <w:b/>
          <w:noProof/>
          <w:sz w:val="24"/>
          <w:szCs w:val="24"/>
          <w:lang w:val="sv-SE"/>
        </w:rPr>
        <w:t>7</w:t>
      </w:r>
      <w:r>
        <w:rPr>
          <w:rFonts w:cs="Arial"/>
          <w:b/>
          <w:noProof/>
          <w:sz w:val="24"/>
          <w:szCs w:val="24"/>
          <w:lang w:val="sv-SE"/>
        </w:rPr>
        <w:t>-e</w:t>
      </w:r>
      <w:r>
        <w:rPr>
          <w:rFonts w:cs="Arial"/>
          <w:b/>
          <w:noProof/>
          <w:sz w:val="24"/>
          <w:szCs w:val="24"/>
          <w:lang w:val="sv-SE"/>
        </w:rPr>
        <w:tab/>
        <w:t>S6-</w:t>
      </w:r>
      <w:r w:rsidR="00770CB3">
        <w:rPr>
          <w:rFonts w:cs="Arial"/>
          <w:b/>
          <w:noProof/>
          <w:sz w:val="24"/>
          <w:szCs w:val="24"/>
          <w:lang w:val="sv-SE"/>
        </w:rPr>
        <w:t>220</w:t>
      </w:r>
      <w:r w:rsidR="002A30EA">
        <w:rPr>
          <w:rFonts w:cs="Arial"/>
          <w:b/>
          <w:noProof/>
          <w:sz w:val="24"/>
          <w:szCs w:val="24"/>
          <w:lang w:val="sv-SE"/>
        </w:rPr>
        <w:t>378</w:t>
      </w:r>
      <w:bookmarkStart w:id="0" w:name="_GoBack"/>
      <w:bookmarkEnd w:id="0"/>
    </w:p>
    <w:p w14:paraId="788A72D3" w14:textId="3D1BF795" w:rsidR="00B66435" w:rsidRDefault="00AF38D9" w:rsidP="005909FE">
      <w:pPr>
        <w:pStyle w:val="CRCoverPage"/>
        <w:tabs>
          <w:tab w:val="left" w:pos="7140"/>
        </w:tabs>
        <w:spacing w:after="0"/>
        <w:rPr>
          <w:b/>
          <w:lang w:val="en-US" w:eastAsia="nb-NO"/>
        </w:rPr>
      </w:pPr>
      <w:r>
        <w:rPr>
          <w:rFonts w:cs="Arial"/>
          <w:b/>
          <w:bCs/>
          <w:sz w:val="24"/>
          <w:szCs w:val="24"/>
        </w:rPr>
        <w:t xml:space="preserve">e-meeting, </w:t>
      </w:r>
      <w:r w:rsidR="00484977">
        <w:rPr>
          <w:rFonts w:cs="Arial"/>
          <w:b/>
          <w:bCs/>
          <w:sz w:val="24"/>
          <w:szCs w:val="24"/>
        </w:rPr>
        <w:t>14</w:t>
      </w:r>
      <w:r>
        <w:rPr>
          <w:rFonts w:cs="Arial"/>
          <w:b/>
          <w:bCs/>
          <w:sz w:val="24"/>
          <w:szCs w:val="24"/>
          <w:vertAlign w:val="superscript"/>
        </w:rPr>
        <w:t>th</w:t>
      </w:r>
      <w:r>
        <w:rPr>
          <w:rFonts w:cs="Arial"/>
          <w:b/>
          <w:bCs/>
          <w:sz w:val="24"/>
          <w:szCs w:val="24"/>
        </w:rPr>
        <w:t xml:space="preserve"> – 2</w:t>
      </w:r>
      <w:r w:rsidR="00484977">
        <w:rPr>
          <w:rFonts w:cs="Arial"/>
          <w:b/>
          <w:bCs/>
          <w:sz w:val="24"/>
          <w:szCs w:val="24"/>
        </w:rPr>
        <w:t>2</w:t>
      </w:r>
      <w:r w:rsidR="00484977">
        <w:rPr>
          <w:rFonts w:cs="Arial"/>
          <w:b/>
          <w:bCs/>
          <w:sz w:val="24"/>
          <w:szCs w:val="24"/>
          <w:vertAlign w:val="superscript"/>
        </w:rPr>
        <w:t>nd</w:t>
      </w:r>
      <w:r>
        <w:rPr>
          <w:rFonts w:cs="Arial"/>
          <w:b/>
          <w:bCs/>
          <w:sz w:val="24"/>
          <w:szCs w:val="24"/>
        </w:rPr>
        <w:t xml:space="preserve"> </w:t>
      </w:r>
      <w:r w:rsidR="0044709A">
        <w:rPr>
          <w:rFonts w:cs="Arial"/>
          <w:b/>
          <w:bCs/>
          <w:sz w:val="24"/>
          <w:szCs w:val="24"/>
        </w:rPr>
        <w:t>February</w:t>
      </w:r>
      <w:r>
        <w:rPr>
          <w:rFonts w:cs="Arial"/>
          <w:b/>
          <w:bCs/>
          <w:sz w:val="24"/>
          <w:szCs w:val="24"/>
        </w:rPr>
        <w:t xml:space="preserve"> 202</w:t>
      </w:r>
      <w:r w:rsidR="00484977">
        <w:rPr>
          <w:rFonts w:cs="Arial"/>
          <w:b/>
          <w:bCs/>
          <w:sz w:val="24"/>
          <w:szCs w:val="24"/>
        </w:rPr>
        <w:t>2</w:t>
      </w:r>
      <w:r w:rsidR="00E1502E">
        <w:rPr>
          <w:rFonts w:cs="Arial"/>
          <w:b/>
          <w:sz w:val="24"/>
          <w:szCs w:val="24"/>
          <w:lang w:val="en-US" w:eastAsia="zh-CN"/>
        </w:rPr>
        <w:tab/>
      </w:r>
      <w:r w:rsidR="00E1502E">
        <w:rPr>
          <w:rFonts w:cs="Arial" w:hint="eastAsia"/>
          <w:b/>
          <w:color w:val="A6A6A6"/>
          <w:lang w:val="en-US" w:eastAsia="zh-CN"/>
        </w:rPr>
        <w:t>(revision of S6-2</w:t>
      </w:r>
      <w:r w:rsidR="005909FE">
        <w:rPr>
          <w:rFonts w:cs="Arial"/>
          <w:b/>
          <w:color w:val="A6A6A6"/>
          <w:lang w:val="en-US" w:eastAsia="zh-CN"/>
        </w:rPr>
        <w:t>20095r02</w:t>
      </w:r>
      <w:r w:rsidR="00E1502E">
        <w:rPr>
          <w:rFonts w:cs="Arial" w:hint="eastAsia"/>
          <w:b/>
          <w:color w:val="A6A6A6"/>
          <w:lang w:val="en-US" w:eastAsia="zh-CN"/>
        </w:rPr>
        <w:t>)</w:t>
      </w:r>
    </w:p>
    <w:p w14:paraId="72640195" w14:textId="77777777" w:rsidR="00B66435" w:rsidRPr="00484977" w:rsidRDefault="00B66435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color w:val="F2F2F2"/>
          <w:sz w:val="24"/>
          <w:lang w:eastAsia="zh-CN"/>
        </w:rPr>
      </w:pPr>
    </w:p>
    <w:p w14:paraId="019DB7EE" w14:textId="1520EBC7" w:rsidR="00B66435" w:rsidRDefault="00E1502E">
      <w:pPr>
        <w:tabs>
          <w:tab w:val="left" w:pos="2127"/>
        </w:tabs>
        <w:spacing w:after="120"/>
        <w:ind w:left="2131" w:hanging="2131"/>
        <w:jc w:val="both"/>
        <w:outlineLvl w:val="0"/>
        <w:rPr>
          <w:rFonts w:ascii="Arial" w:eastAsia="Batang" w:hAnsi="Arial"/>
          <w:b/>
          <w:lang w:eastAsia="zh-CN"/>
        </w:rPr>
      </w:pPr>
      <w:bookmarkStart w:id="1" w:name="_Hlk81918872"/>
      <w:r>
        <w:rPr>
          <w:rFonts w:ascii="Arial" w:eastAsia="Batang" w:hAnsi="Arial"/>
          <w:b/>
          <w:lang w:eastAsia="zh-CN"/>
        </w:rPr>
        <w:t>Source:</w:t>
      </w:r>
      <w:r>
        <w:rPr>
          <w:rFonts w:ascii="Arial" w:eastAsia="Batang" w:hAnsi="Arial"/>
          <w:b/>
          <w:lang w:eastAsia="zh-CN"/>
        </w:rPr>
        <w:tab/>
      </w:r>
      <w:r w:rsidR="00484977">
        <w:rPr>
          <w:rFonts w:ascii="Arial" w:eastAsia="Batang" w:hAnsi="Arial"/>
          <w:b/>
          <w:lang w:eastAsia="zh-CN"/>
        </w:rPr>
        <w:t>vivo</w:t>
      </w:r>
    </w:p>
    <w:p w14:paraId="1AA5D03F" w14:textId="6BBB84C8" w:rsidR="00B66435" w:rsidRPr="0078743D" w:rsidRDefault="00E1502E">
      <w:pPr>
        <w:tabs>
          <w:tab w:val="left" w:pos="2127"/>
        </w:tabs>
        <w:spacing w:after="120"/>
        <w:ind w:left="2131" w:hanging="2131"/>
        <w:jc w:val="both"/>
        <w:outlineLvl w:val="0"/>
        <w:rPr>
          <w:rFonts w:ascii="Arial" w:eastAsia="Batang" w:hAnsi="Arial" w:cs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</w:r>
      <w:r w:rsidR="00464C55" w:rsidRPr="0078743D">
        <w:rPr>
          <w:rFonts w:ascii="Arial" w:eastAsia="Batang" w:hAnsi="Arial" w:cs="Arial"/>
          <w:b/>
          <w:lang w:eastAsia="zh-CN"/>
        </w:rPr>
        <w:t>N</w:t>
      </w:r>
      <w:r w:rsidRPr="0078743D">
        <w:rPr>
          <w:rFonts w:ascii="Arial" w:eastAsia="Batang" w:hAnsi="Arial" w:cs="Arial"/>
          <w:b/>
          <w:lang w:eastAsia="zh-CN"/>
        </w:rPr>
        <w:t xml:space="preserve">ew KI on </w:t>
      </w:r>
      <w:r w:rsidR="0090150D" w:rsidRPr="0090150D">
        <w:rPr>
          <w:rFonts w:ascii="Arial" w:hAnsi="Arial" w:cs="Arial"/>
          <w:b/>
        </w:rPr>
        <w:t>PINAPP accesses 5G network by application mechanism</w:t>
      </w:r>
    </w:p>
    <w:p w14:paraId="6632CFDC" w14:textId="77777777" w:rsidR="00B66435" w:rsidRDefault="00E1502E">
      <w:pPr>
        <w:tabs>
          <w:tab w:val="left" w:pos="2127"/>
        </w:tabs>
        <w:spacing w:after="120"/>
        <w:ind w:left="2131" w:hanging="2131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  <w:t>Approval</w:t>
      </w:r>
    </w:p>
    <w:p w14:paraId="465D217F" w14:textId="40A95FFD" w:rsidR="00B66435" w:rsidRDefault="00E1502E">
      <w:pPr>
        <w:pBdr>
          <w:bottom w:val="single" w:sz="4" w:space="1" w:color="auto"/>
        </w:pBdr>
        <w:tabs>
          <w:tab w:val="left" w:pos="2127"/>
        </w:tabs>
        <w:spacing w:after="120"/>
        <w:ind w:left="2131" w:hanging="2131"/>
        <w:jc w:val="both"/>
        <w:rPr>
          <w:rFonts w:ascii="Arial" w:eastAsia="Batang" w:hAnsi="Arial"/>
          <w:b/>
          <w:lang w:val="en-US" w:eastAsia="zh-CN"/>
        </w:rPr>
      </w:pPr>
      <w:r>
        <w:rPr>
          <w:rFonts w:ascii="Arial" w:eastAsia="Batang" w:hAnsi="Arial"/>
          <w:b/>
          <w:lang w:eastAsia="zh-CN"/>
        </w:rPr>
        <w:t>Agenda Item:</w:t>
      </w:r>
      <w:r>
        <w:rPr>
          <w:rFonts w:ascii="Arial" w:eastAsia="Batang" w:hAnsi="Arial"/>
          <w:b/>
          <w:lang w:eastAsia="zh-CN"/>
        </w:rPr>
        <w:tab/>
      </w:r>
      <w:r w:rsidR="00484977">
        <w:rPr>
          <w:rFonts w:ascii="Arial" w:eastAsia="Batang" w:hAnsi="Arial"/>
          <w:b/>
          <w:lang w:val="en-US" w:eastAsia="zh-CN"/>
        </w:rPr>
        <w:t>9</w:t>
      </w:r>
      <w:r w:rsidR="002058AE">
        <w:rPr>
          <w:rFonts w:ascii="Arial" w:eastAsia="Batang" w:hAnsi="Arial"/>
          <w:b/>
          <w:lang w:val="en-US" w:eastAsia="zh-CN"/>
        </w:rPr>
        <w:t>.</w:t>
      </w:r>
      <w:r w:rsidR="00484977">
        <w:rPr>
          <w:rFonts w:ascii="Arial" w:eastAsia="Batang" w:hAnsi="Arial"/>
          <w:b/>
          <w:lang w:val="en-US" w:eastAsia="zh-CN"/>
        </w:rPr>
        <w:t>14</w:t>
      </w:r>
    </w:p>
    <w:bookmarkEnd w:id="1"/>
    <w:p w14:paraId="24DE2D11" w14:textId="77777777" w:rsidR="00484977" w:rsidRDefault="00484977" w:rsidP="00484977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14:paraId="4B4CE0B9" w14:textId="065B9C21" w:rsidR="00484977" w:rsidRPr="00BE11BE" w:rsidRDefault="00484977" w:rsidP="00484977">
      <w:r>
        <w:t xml:space="preserve">A new KI for PINAPP is proposed. The KI is </w:t>
      </w:r>
      <w:r w:rsidR="00935727">
        <w:t xml:space="preserve">for </w:t>
      </w:r>
      <w:r w:rsidR="008B4B01">
        <w:t>route control of</w:t>
      </w:r>
      <w:r w:rsidR="00935727">
        <w:t xml:space="preserve"> PIN</w:t>
      </w:r>
      <w:r>
        <w:t xml:space="preserve">. </w:t>
      </w:r>
      <w:r w:rsidR="008B4B01">
        <w:t xml:space="preserve">For a PIN, it is able for PIN elements to connect to 5G network, and the PIN elements can communicate with other PIN elements both in or outside of PIN. </w:t>
      </w:r>
      <w:r w:rsidRPr="00BE11BE">
        <w:t xml:space="preserve">The below </w:t>
      </w:r>
      <w:r>
        <w:t xml:space="preserve">new KI </w:t>
      </w:r>
      <w:r w:rsidRPr="00BE11BE">
        <w:t xml:space="preserve">is proposed added into </w:t>
      </w:r>
      <w:r>
        <w:t>3GPP </w:t>
      </w:r>
      <w:r w:rsidRPr="00BE11BE">
        <w:t>TR 23.700-</w:t>
      </w:r>
      <w:r>
        <w:t>78</w:t>
      </w:r>
      <w:r w:rsidRPr="00BE11BE">
        <w:t xml:space="preserve"> v 0.</w:t>
      </w:r>
      <w:r>
        <w:t>0</w:t>
      </w:r>
      <w:r w:rsidRPr="00BE11BE">
        <w:t>.0.</w:t>
      </w:r>
    </w:p>
    <w:p w14:paraId="438E03FB" w14:textId="77777777" w:rsidR="00484977" w:rsidRDefault="00484977" w:rsidP="00484977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2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14:paraId="3A3B9391" w14:textId="77777777" w:rsidR="00484977" w:rsidRPr="008A5E86" w:rsidRDefault="00484977" w:rsidP="00484977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</w:t>
      </w:r>
      <w:r>
        <w:rPr>
          <w:noProof/>
          <w:lang w:val="en-US"/>
        </w:rPr>
        <w:t>text in</w:t>
      </w:r>
      <w:r w:rsidRPr="00D658A3">
        <w:rPr>
          <w:noProof/>
          <w:lang w:val="en-US"/>
        </w:rPr>
        <w:t xml:space="preserve"> 3GPP</w:t>
      </w:r>
      <w:r>
        <w:rPr>
          <w:noProof/>
          <w:lang w:val="en-US"/>
        </w:rPr>
        <w:t> </w:t>
      </w:r>
      <w:r w:rsidRPr="00D658A3">
        <w:rPr>
          <w:noProof/>
          <w:lang w:val="en-US"/>
        </w:rPr>
        <w:t>T</w:t>
      </w:r>
      <w:r>
        <w:rPr>
          <w:noProof/>
          <w:lang w:val="en-US"/>
        </w:rPr>
        <w:t>R 23.700-78 v 0.0.0.</w:t>
      </w:r>
    </w:p>
    <w:p w14:paraId="1A990449" w14:textId="77777777" w:rsidR="00484977" w:rsidRPr="008A5E86" w:rsidRDefault="00484977" w:rsidP="00484977">
      <w:pPr>
        <w:pBdr>
          <w:bottom w:val="single" w:sz="12" w:space="1" w:color="auto"/>
        </w:pBdr>
        <w:rPr>
          <w:noProof/>
          <w:lang w:val="en-US"/>
        </w:rPr>
      </w:pPr>
    </w:p>
    <w:p w14:paraId="5A650630" w14:textId="3B484F8B" w:rsidR="00B66435" w:rsidRDefault="00B66435"/>
    <w:p w14:paraId="1FFDA2C2" w14:textId="6C79415C" w:rsidR="00104DD2" w:rsidRPr="00742579" w:rsidRDefault="00104DD2" w:rsidP="00104D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sz w:val="28"/>
          <w:szCs w:val="28"/>
          <w:lang w:val="en-US"/>
        </w:rPr>
      </w:pPr>
      <w:bookmarkStart w:id="2" w:name="clause4"/>
      <w:bookmarkStart w:id="3" w:name="_Toc85521054"/>
      <w:bookmarkEnd w:id="2"/>
      <w:r w:rsidRPr="00742579">
        <w:rPr>
          <w:rFonts w:ascii="Arial" w:hAnsi="Arial" w:cs="Arial"/>
          <w:sz w:val="28"/>
          <w:szCs w:val="28"/>
          <w:lang w:val="en-US"/>
        </w:rPr>
        <w:t xml:space="preserve">* * * * </w:t>
      </w:r>
      <w:r w:rsidRPr="00742579">
        <w:rPr>
          <w:rFonts w:ascii="Arial" w:hAnsi="Arial" w:cs="Arial" w:hint="eastAsia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sz w:val="28"/>
          <w:szCs w:val="28"/>
          <w:lang w:val="en-US"/>
        </w:rPr>
        <w:t xml:space="preserve"> change</w:t>
      </w:r>
      <w:r w:rsidRPr="00742579">
        <w:rPr>
          <w:rFonts w:ascii="Arial" w:hAnsi="Arial" w:cs="Arial"/>
          <w:sz w:val="28"/>
          <w:szCs w:val="28"/>
          <w:lang w:val="en-US"/>
        </w:rPr>
        <w:t xml:space="preserve"> * * * *</w:t>
      </w:r>
      <w:bookmarkStart w:id="4" w:name="_Toc517082226"/>
    </w:p>
    <w:bookmarkEnd w:id="4"/>
    <w:p w14:paraId="681E87E7" w14:textId="77777777" w:rsidR="00B66435" w:rsidRDefault="00E1502E">
      <w:pPr>
        <w:pStyle w:val="1"/>
      </w:pPr>
      <w:r>
        <w:t>4</w:t>
      </w:r>
      <w:r>
        <w:tab/>
        <w:t>Key issues</w:t>
      </w:r>
      <w:bookmarkEnd w:id="3"/>
    </w:p>
    <w:p w14:paraId="5EED1770" w14:textId="65AFFDB2" w:rsidR="00B66435" w:rsidRDefault="00E1502E">
      <w:pPr>
        <w:pStyle w:val="2"/>
      </w:pPr>
      <w:bookmarkStart w:id="5" w:name="_Toc85521055"/>
      <w:r>
        <w:t>4.1</w:t>
      </w:r>
      <w:ins w:id="6" w:author="Atle Monrad" w:date="2021-11-03T17:11:00Z">
        <w:r>
          <w:tab/>
        </w:r>
      </w:ins>
      <w:ins w:id="7" w:author="Atle Monrad" w:date="2021-11-03T17:53:00Z">
        <w:r>
          <w:t>Key issue #</w:t>
        </w:r>
      </w:ins>
      <w:ins w:id="8" w:author="Lyu Huazhang - 1.28" w:date="2022-02-08T16:39:00Z">
        <w:r w:rsidR="005919A6">
          <w:t>b</w:t>
        </w:r>
      </w:ins>
      <w:ins w:id="9" w:author="Atle Monrad" w:date="2021-11-03T17:53:00Z">
        <w:r>
          <w:t xml:space="preserve">: </w:t>
        </w:r>
      </w:ins>
      <w:ins w:id="10" w:author="Lyu Huazhang - 2.16" w:date="2022-02-16T23:02:00Z">
        <w:r w:rsidR="003303C0">
          <w:rPr>
            <w:lang w:eastAsia="zh-CN"/>
          </w:rPr>
          <w:t>PINAPP access</w:t>
        </w:r>
      </w:ins>
      <w:ins w:id="11" w:author="Lyu Huazhang - 2.16" w:date="2022-02-16T23:03:00Z">
        <w:r w:rsidR="003303C0">
          <w:rPr>
            <w:lang w:eastAsia="zh-CN"/>
          </w:rPr>
          <w:t>es</w:t>
        </w:r>
      </w:ins>
      <w:ins w:id="12" w:author="Lyu Huazhang - 2.16" w:date="2022-02-16T23:02:00Z">
        <w:r w:rsidR="003303C0">
          <w:rPr>
            <w:lang w:eastAsia="zh-CN"/>
          </w:rPr>
          <w:t xml:space="preserve"> 5G network by </w:t>
        </w:r>
      </w:ins>
      <w:ins w:id="13" w:author="Lyu Huazhang - 2.16" w:date="2022-02-16T23:03:00Z">
        <w:r w:rsidR="003303C0">
          <w:rPr>
            <w:lang w:eastAsia="zh-CN"/>
          </w:rPr>
          <w:t xml:space="preserve">application </w:t>
        </w:r>
      </w:ins>
      <w:ins w:id="14" w:author="Lyu Huazhang - 2.16" w:date="2022-02-16T23:08:00Z">
        <w:r w:rsidR="00052767">
          <w:rPr>
            <w:lang w:eastAsia="zh-CN"/>
          </w:rPr>
          <w:t>mechanism</w:t>
        </w:r>
      </w:ins>
    </w:p>
    <w:p w14:paraId="2F3ABC9D" w14:textId="77777777" w:rsidR="003303C0" w:rsidRDefault="003303C0" w:rsidP="003303C0">
      <w:pPr>
        <w:rPr>
          <w:ins w:id="15" w:author="Lyu Huazhang - 2.16" w:date="2022-02-16T23:03:00Z"/>
          <w:noProof/>
          <w:lang w:val="en-US" w:eastAsia="zh-CN"/>
        </w:rPr>
      </w:pPr>
      <w:ins w:id="16" w:author="Lyu Huazhang - 2.16" w:date="2022-02-16T23:03:00Z">
        <w:r>
          <w:rPr>
            <w:rFonts w:hint="eastAsia"/>
            <w:noProof/>
            <w:lang w:val="en-US" w:eastAsia="zh-CN"/>
          </w:rPr>
          <w:t>A</w:t>
        </w:r>
        <w:r>
          <w:rPr>
            <w:noProof/>
            <w:lang w:val="en-US" w:eastAsia="zh-CN"/>
          </w:rPr>
          <w:t xml:space="preserve">s indicated in clause 6.38 of TS 22.261[x], the following requirements will be studied in this TR phase and reflect in this key issues: </w:t>
        </w:r>
      </w:ins>
    </w:p>
    <w:p w14:paraId="7B62AC32" w14:textId="29F30D8C" w:rsidR="003303C0" w:rsidRPr="003303C0" w:rsidRDefault="003303C0" w:rsidP="003303C0">
      <w:pPr>
        <w:ind w:left="568" w:hanging="284"/>
        <w:rPr>
          <w:ins w:id="17" w:author="Lyu Huazhang - 2.16" w:date="2022-02-16T23:03:00Z"/>
          <w:lang w:eastAsia="zh-CN"/>
        </w:rPr>
      </w:pPr>
      <w:ins w:id="18" w:author="Lyu Huazhang - 2.16" w:date="2022-02-16T23:03:00Z">
        <w:r w:rsidRPr="00603F6E">
          <w:rPr>
            <w:lang w:val="en-US" w:eastAsia="zh-CN"/>
          </w:rPr>
          <w:t>-</w:t>
        </w:r>
        <w:r w:rsidRPr="00603F6E">
          <w:rPr>
            <w:lang w:val="en-US" w:eastAsia="zh-CN"/>
          </w:rPr>
          <w:tab/>
        </w:r>
      </w:ins>
      <w:ins w:id="19" w:author="Lyu Huazhang - 2.16" w:date="2022-02-16T23:05:00Z">
        <w:r w:rsidRPr="003303C0">
          <w:rPr>
            <w:lang w:val="en-US" w:eastAsia="zh-CN"/>
          </w:rPr>
          <w:t xml:space="preserve">The 5G system shall enable the network operator to provide any 5G services to any UE via a PRAS connected via an </w:t>
        </w:r>
        <w:proofErr w:type="spellStart"/>
        <w:r w:rsidRPr="003303C0">
          <w:rPr>
            <w:lang w:val="en-US" w:eastAsia="zh-CN"/>
          </w:rPr>
          <w:t>eRG</w:t>
        </w:r>
        <w:proofErr w:type="spellEnd"/>
        <w:r w:rsidRPr="003303C0">
          <w:rPr>
            <w:lang w:val="en-US" w:eastAsia="zh-CN"/>
          </w:rPr>
          <w:t>.</w:t>
        </w:r>
      </w:ins>
    </w:p>
    <w:p w14:paraId="13750037" w14:textId="3C9DDE7E" w:rsidR="003303C0" w:rsidRPr="003303C0" w:rsidRDefault="003303C0" w:rsidP="003303C0">
      <w:pPr>
        <w:ind w:left="568" w:hanging="284"/>
        <w:rPr>
          <w:ins w:id="20" w:author="Lyu Huazhang - 2.16" w:date="2022-02-16T23:03:00Z"/>
          <w:lang w:eastAsia="zh-CN"/>
        </w:rPr>
      </w:pPr>
      <w:ins w:id="21" w:author="Lyu Huazhang - 2.16" w:date="2022-02-16T23:03:00Z">
        <w:r w:rsidRPr="00603F6E">
          <w:rPr>
            <w:lang w:val="en-US" w:eastAsia="zh-CN"/>
          </w:rPr>
          <w:t>-</w:t>
        </w:r>
        <w:r w:rsidRPr="00603F6E">
          <w:rPr>
            <w:lang w:val="en-US" w:eastAsia="zh-CN"/>
          </w:rPr>
          <w:tab/>
        </w:r>
      </w:ins>
      <w:ins w:id="22" w:author="Lyu Huazhang - 2.16" w:date="2022-02-16T23:04:00Z">
        <w:r w:rsidRPr="003303C0">
          <w:rPr>
            <w:rFonts w:cs="Arial"/>
            <w:szCs w:val="18"/>
            <w:lang w:val="nb-NO"/>
          </w:rPr>
          <w:t>The 5G system shall support applications on an Application Server connected to a CPN or PIN.</w:t>
        </w:r>
      </w:ins>
    </w:p>
    <w:p w14:paraId="1E3426EE" w14:textId="67DA21F8" w:rsidR="00B553F6" w:rsidRDefault="00B44D34">
      <w:pPr>
        <w:rPr>
          <w:ins w:id="23" w:author="Lyu Huazhang - 1.28" w:date="2022-02-05T13:00:00Z"/>
          <w:noProof/>
          <w:lang w:val="en-US" w:eastAsia="zh-CN"/>
        </w:rPr>
      </w:pPr>
      <w:ins w:id="24" w:author="Lyu Huazhang - 1.28" w:date="2022-02-05T15:49:00Z">
        <w:r>
          <w:t xml:space="preserve">As a feature, </w:t>
        </w:r>
      </w:ins>
      <w:ins w:id="25" w:author="Lyu Huazhang - 2.16" w:date="2022-02-16T23:05:00Z">
        <w:r w:rsidR="00052767">
          <w:t>UE or PINAPP</w:t>
        </w:r>
      </w:ins>
      <w:ins w:id="26" w:author="Lyu Huazhang - 1.28" w:date="2022-02-05T15:48:00Z">
        <w:r w:rsidRPr="008D5CB9">
          <w:t xml:space="preserve"> within </w:t>
        </w:r>
      </w:ins>
      <w:ins w:id="27" w:author="Lyu Huazhang - 1.28" w:date="2022-02-05T15:49:00Z">
        <w:r>
          <w:t>a PIN</w:t>
        </w:r>
      </w:ins>
      <w:ins w:id="28" w:author="Lyu Huazhang - 1.28" w:date="2022-02-05T15:48:00Z">
        <w:r w:rsidRPr="008D5CB9">
          <w:t xml:space="preserve"> can communicate with other devices, services and applications within the same </w:t>
        </w:r>
      </w:ins>
      <w:ins w:id="29" w:author="Lyu Huazhang - 1.28" w:date="2022-02-05T15:49:00Z">
        <w:r>
          <w:t>PIN</w:t>
        </w:r>
      </w:ins>
      <w:ins w:id="30" w:author="Lyu Huazhang - 1.28" w:date="2022-02-05T15:48:00Z">
        <w:r w:rsidRPr="008D5CB9">
          <w:t xml:space="preserve">. Furthermore, </w:t>
        </w:r>
      </w:ins>
      <w:ins w:id="31" w:author="Lyu Huazhang - 2.16" w:date="2022-02-16T23:05:00Z">
        <w:r w:rsidR="00052767">
          <w:t xml:space="preserve">UE or </w:t>
        </w:r>
      </w:ins>
      <w:ins w:id="32" w:author="Lyu Huazhang - 1.28" w:date="2022-02-05T15:49:00Z">
        <w:r>
          <w:t>PIN</w:t>
        </w:r>
      </w:ins>
      <w:ins w:id="33" w:author="Lyu Huazhang - 2.16" w:date="2022-02-16T23:05:00Z">
        <w:r w:rsidR="00052767">
          <w:t>APP</w:t>
        </w:r>
      </w:ins>
      <w:ins w:id="34" w:author="Lyu Huazhang - 1.28" w:date="2022-02-05T15:51:00Z">
        <w:r w:rsidR="00594890">
          <w:t xml:space="preserve"> </w:t>
        </w:r>
      </w:ins>
      <w:ins w:id="35" w:author="Lyu Huazhang - 1.28" w:date="2022-02-05T15:49:00Z">
        <w:r>
          <w:t>can</w:t>
        </w:r>
      </w:ins>
      <w:ins w:id="36" w:author="Lyu Huazhang - 1.28" w:date="2022-02-05T15:48:00Z">
        <w:r w:rsidRPr="008D5CB9">
          <w:t xml:space="preserve"> connect the 5G Network via a gateway.</w:t>
        </w:r>
      </w:ins>
      <w:ins w:id="37" w:author="Lyu Huazhang - 1.28" w:date="2022-02-05T15:49:00Z">
        <w:r>
          <w:t xml:space="preserve"> </w:t>
        </w:r>
      </w:ins>
      <w:ins w:id="38" w:author="Lyu Huazhang - 1.28" w:date="2022-02-08T16:39:00Z">
        <w:r w:rsidR="005919A6">
          <w:t xml:space="preserve">Also, as a feature, </w:t>
        </w:r>
      </w:ins>
      <w:ins w:id="39" w:author="Lyu Huazhang - 1.28" w:date="2022-02-08T16:40:00Z">
        <w:r w:rsidR="005919A6">
          <w:t xml:space="preserve">some of </w:t>
        </w:r>
      </w:ins>
      <w:ins w:id="40" w:author="Lyu Huazhang - 1.28" w:date="2022-02-08T16:39:00Z">
        <w:r w:rsidR="005919A6">
          <w:t xml:space="preserve">the </w:t>
        </w:r>
      </w:ins>
      <w:ins w:id="41" w:author="Lyu Huazhang - 2.16" w:date="2022-02-16T23:08:00Z">
        <w:r w:rsidR="00052767">
          <w:t>UE or PINAPP</w:t>
        </w:r>
      </w:ins>
      <w:ins w:id="42" w:author="Lyu Huazhang - 1.28" w:date="2022-02-08T16:39:00Z">
        <w:r w:rsidR="005919A6">
          <w:t xml:space="preserve"> in PIN </w:t>
        </w:r>
      </w:ins>
      <w:ins w:id="43" w:author="Lyu Huazhang - 1.28" w:date="2022-02-08T16:40:00Z">
        <w:r w:rsidR="005919A6">
          <w:t xml:space="preserve">has the permissions that they </w:t>
        </w:r>
      </w:ins>
      <w:ins w:id="44" w:author="Lyu Huazhang - 1.28" w:date="2022-02-08T16:39:00Z">
        <w:r w:rsidR="005919A6">
          <w:t>can communicate with other</w:t>
        </w:r>
      </w:ins>
      <w:ins w:id="45" w:author="Lyu Huazhang - 2.16" w:date="2022-02-16T23:08:00Z">
        <w:r w:rsidR="00052767">
          <w:t xml:space="preserve"> UE or application</w:t>
        </w:r>
      </w:ins>
      <w:ins w:id="46" w:author="Lyu Huazhang - 1.28" w:date="2022-02-08T16:39:00Z">
        <w:r w:rsidR="005919A6">
          <w:t xml:space="preserve"> outside of PIN with the help of 5GC</w:t>
        </w:r>
      </w:ins>
      <w:ins w:id="47" w:author="Lyu Huazhang - 1.28" w:date="2022-02-08T16:40:00Z">
        <w:r w:rsidR="005919A6">
          <w:t xml:space="preserve">. </w:t>
        </w:r>
      </w:ins>
    </w:p>
    <w:p w14:paraId="3A47FE23" w14:textId="4523A54D" w:rsidR="00603F6E" w:rsidRPr="00603F6E" w:rsidRDefault="00594890" w:rsidP="00603F6E">
      <w:pPr>
        <w:rPr>
          <w:ins w:id="48" w:author="Lyu Huazhang - 1.28" w:date="2022-02-05T13:00:00Z"/>
          <w:lang w:val="en-US" w:eastAsia="zh-CN"/>
        </w:rPr>
      </w:pPr>
      <w:ins w:id="49" w:author="Lyu Huazhang - 1.28" w:date="2022-02-05T15:52:00Z">
        <w:r>
          <w:t xml:space="preserve">From the aspects of </w:t>
        </w:r>
      </w:ins>
      <w:ins w:id="50" w:author="Lyu Huazhang - 2.16" w:date="2022-02-16T23:08:00Z">
        <w:r w:rsidR="00052767">
          <w:t xml:space="preserve">UE or </w:t>
        </w:r>
        <w:r w:rsidR="00052767">
          <w:rPr>
            <w:lang w:eastAsia="zh-CN"/>
          </w:rPr>
          <w:t>PINAPP accesses 5G network by application mechanism</w:t>
        </w:r>
      </w:ins>
      <w:ins w:id="51" w:author="Lyu Huazhang - 1.28" w:date="2022-02-05T15:52:00Z">
        <w:r>
          <w:t xml:space="preserve">, </w:t>
        </w:r>
        <w:r>
          <w:rPr>
            <w:lang w:val="en-US" w:eastAsia="zh-CN"/>
          </w:rPr>
          <w:t>i</w:t>
        </w:r>
      </w:ins>
      <w:ins w:id="52" w:author="Lyu Huazhang - 1.28" w:date="2022-02-05T13:00:00Z">
        <w:r w:rsidR="00603F6E" w:rsidRPr="00603F6E">
          <w:rPr>
            <w:lang w:val="en-US" w:eastAsia="zh-CN"/>
          </w:rPr>
          <w:t>t is required to study the following:</w:t>
        </w:r>
      </w:ins>
    </w:p>
    <w:p w14:paraId="55388F04" w14:textId="7AC72E6A" w:rsidR="000A7756" w:rsidRDefault="000A7756" w:rsidP="00135EFC">
      <w:pPr>
        <w:ind w:left="568" w:hanging="284"/>
        <w:rPr>
          <w:ins w:id="53" w:author="Lyu Huazhang - 1.28" w:date="2022-02-05T16:06:00Z"/>
          <w:lang w:val="en-US" w:eastAsia="zh-CN"/>
        </w:rPr>
      </w:pPr>
      <w:ins w:id="54" w:author="Lyu Huazhang - 1.28" w:date="2022-02-05T16:06:00Z">
        <w:r w:rsidRPr="00603F6E">
          <w:rPr>
            <w:lang w:val="en-US" w:eastAsia="zh-CN"/>
          </w:rPr>
          <w:t>-</w:t>
        </w:r>
        <w:r w:rsidRPr="00603F6E">
          <w:rPr>
            <w:lang w:val="en-US" w:eastAsia="zh-CN"/>
          </w:rPr>
          <w:tab/>
        </w:r>
        <w:r>
          <w:rPr>
            <w:lang w:val="en-US" w:eastAsia="zh-CN"/>
          </w:rPr>
          <w:t xml:space="preserve">How to PIN management </w:t>
        </w:r>
      </w:ins>
      <w:ins w:id="55" w:author="Lyu Huazhang - 2.16" w:date="2022-02-16T23:11:00Z">
        <w:r w:rsidR="00052767">
          <w:rPr>
            <w:lang w:val="en-US" w:eastAsia="zh-CN"/>
          </w:rPr>
          <w:t xml:space="preserve">to </w:t>
        </w:r>
      </w:ins>
      <w:ins w:id="56" w:author="Lyu Huazhang - 1.28" w:date="2022-02-05T16:06:00Z">
        <w:r>
          <w:rPr>
            <w:lang w:val="en-US" w:eastAsia="zh-CN"/>
          </w:rPr>
          <w:t xml:space="preserve">receive </w:t>
        </w:r>
      </w:ins>
      <w:ins w:id="57" w:author="Lyu Huazhang - 2.16" w:date="2022-02-16T23:11:00Z">
        <w:r w:rsidR="00710990">
          <w:rPr>
            <w:lang w:val="en-US" w:eastAsia="zh-CN"/>
          </w:rPr>
          <w:t>such</w:t>
        </w:r>
      </w:ins>
      <w:ins w:id="58" w:author="Lyu Huazhang - 1.28" w:date="2022-02-05T16:06:00Z">
        <w:r>
          <w:rPr>
            <w:lang w:val="en-US" w:eastAsia="zh-CN"/>
          </w:rPr>
          <w:t xml:space="preserve"> information from 5G network</w:t>
        </w:r>
      </w:ins>
      <w:ins w:id="59" w:author="Lyu Huazhang - 2.16" w:date="2022-02-16T23:11:00Z">
        <w:r w:rsidR="00052767">
          <w:rPr>
            <w:lang w:val="en-US" w:eastAsia="zh-CN"/>
          </w:rPr>
          <w:t xml:space="preserve"> by application mechanism</w:t>
        </w:r>
      </w:ins>
      <w:ins w:id="60" w:author="Lyu Huazhang - 1.28" w:date="2022-02-05T16:06:00Z">
        <w:r>
          <w:rPr>
            <w:lang w:val="en-US" w:eastAsia="zh-CN"/>
          </w:rPr>
          <w:t>?</w:t>
        </w:r>
      </w:ins>
    </w:p>
    <w:p w14:paraId="2E95C86A" w14:textId="014989F0" w:rsidR="00B512DE" w:rsidRPr="00135EFC" w:rsidRDefault="00B512DE" w:rsidP="00135EFC">
      <w:pPr>
        <w:ind w:left="568" w:hanging="284"/>
        <w:rPr>
          <w:ins w:id="61" w:author="Lyu Huazhang - 1.28" w:date="2022-02-05T15:55:00Z"/>
          <w:lang w:val="en-US" w:eastAsia="zh-CN"/>
        </w:rPr>
      </w:pPr>
      <w:ins w:id="62" w:author="Lyu Huazhang - 1.28" w:date="2022-02-05T15:55:00Z">
        <w:r w:rsidRPr="00603F6E">
          <w:rPr>
            <w:lang w:val="en-US" w:eastAsia="zh-CN"/>
          </w:rPr>
          <w:t>-</w:t>
        </w:r>
        <w:r w:rsidRPr="00603F6E">
          <w:rPr>
            <w:lang w:val="en-US" w:eastAsia="zh-CN"/>
          </w:rPr>
          <w:tab/>
        </w:r>
      </w:ins>
      <w:ins w:id="63" w:author="Lyu Huazhang - 1.28" w:date="2022-02-05T16:04:00Z">
        <w:r w:rsidR="007D0A4F">
          <w:rPr>
            <w:lang w:val="en-US" w:eastAsia="zh-CN"/>
          </w:rPr>
          <w:t xml:space="preserve">After receiving </w:t>
        </w:r>
      </w:ins>
      <w:ins w:id="64" w:author="Lyu Huazhang - 2.16" w:date="2022-02-16T23:12:00Z">
        <w:r w:rsidR="00710990">
          <w:rPr>
            <w:lang w:val="en-US" w:eastAsia="zh-CN"/>
          </w:rPr>
          <w:t>such</w:t>
        </w:r>
      </w:ins>
      <w:ins w:id="65" w:author="Lyu Huazhang - 1.28" w:date="2022-02-05T16:04:00Z">
        <w:r w:rsidR="007D0A4F">
          <w:rPr>
            <w:lang w:val="en-US" w:eastAsia="zh-CN"/>
          </w:rPr>
          <w:t xml:space="preserve"> information, how to PIN management to configure the information to gateway</w:t>
        </w:r>
      </w:ins>
      <w:ins w:id="66" w:author="Lyu Huazhang - 2.16" w:date="2022-02-16T23:12:00Z">
        <w:r w:rsidR="00710990">
          <w:rPr>
            <w:lang w:val="en-US" w:eastAsia="zh-CN"/>
          </w:rPr>
          <w:t xml:space="preserve"> by application mechanism</w:t>
        </w:r>
      </w:ins>
      <w:ins w:id="67" w:author="Lyu Huazhang - 1.28" w:date="2022-02-05T16:04:00Z">
        <w:r w:rsidR="007D0A4F">
          <w:rPr>
            <w:lang w:val="en-US" w:eastAsia="zh-CN"/>
          </w:rPr>
          <w:t>?</w:t>
        </w:r>
      </w:ins>
    </w:p>
    <w:p w14:paraId="36AB1F52" w14:textId="77777777" w:rsidR="00603F6E" w:rsidRPr="00603F6E" w:rsidRDefault="00603F6E">
      <w:pPr>
        <w:rPr>
          <w:noProof/>
          <w:lang w:val="en-US" w:eastAsia="zh-CN"/>
        </w:rPr>
      </w:pPr>
    </w:p>
    <w:p w14:paraId="111F408F" w14:textId="50197445" w:rsidR="00B66435" w:rsidRDefault="00E1502E">
      <w:pPr>
        <w:pStyle w:val="2"/>
      </w:pPr>
      <w:r>
        <w:t>4.</w:t>
      </w:r>
      <w:r w:rsidR="0078743D">
        <w:t>2</w:t>
      </w:r>
      <w:r>
        <w:tab/>
        <w:t>Key issue #x: &lt;Title&gt;</w:t>
      </w:r>
      <w:bookmarkEnd w:id="5"/>
    </w:p>
    <w:p w14:paraId="76FC7B32" w14:textId="77777777" w:rsidR="00B66435" w:rsidRDefault="00E1502E">
      <w:pPr>
        <w:pStyle w:val="Guidance"/>
      </w:pPr>
      <w:r>
        <w:t>This clause describes the key issue with a suitable title. Please provide a high-level description of the key issue along with a list of open issues.</w:t>
      </w:r>
    </w:p>
    <w:p w14:paraId="4F0F37C8" w14:textId="77777777" w:rsidR="00B66435" w:rsidRDefault="00E1502E">
      <w:pPr>
        <w:jc w:val="center"/>
        <w:rPr>
          <w:rFonts w:ascii="Arial" w:hAnsi="Arial" w:cs="Arial"/>
          <w:color w:val="7030A0"/>
          <w:sz w:val="36"/>
          <w:szCs w:val="36"/>
        </w:rPr>
      </w:pPr>
      <w:r>
        <w:rPr>
          <w:rFonts w:ascii="Arial" w:hAnsi="Arial" w:cs="Arial"/>
          <w:color w:val="7030A0"/>
          <w:sz w:val="36"/>
          <w:szCs w:val="36"/>
        </w:rPr>
        <w:lastRenderedPageBreak/>
        <w:t>* * * *   Next change   * * * *</w:t>
      </w:r>
    </w:p>
    <w:p w14:paraId="15DBCEFF" w14:textId="77777777" w:rsidR="00B66435" w:rsidRDefault="00E1502E">
      <w:pPr>
        <w:pStyle w:val="1"/>
      </w:pPr>
      <w:bookmarkStart w:id="68" w:name="_Toc85521074"/>
      <w:r>
        <w:t>9</w:t>
      </w:r>
      <w:r>
        <w:tab/>
      </w:r>
      <w:r>
        <w:rPr>
          <w:lang w:val="en-IN"/>
        </w:rPr>
        <w:t>Overall evaluation</w:t>
      </w:r>
      <w:bookmarkEnd w:id="68"/>
    </w:p>
    <w:p w14:paraId="2CA0D039" w14:textId="77777777" w:rsidR="00B66435" w:rsidRDefault="00E1502E">
      <w:pPr>
        <w:pStyle w:val="Guidance"/>
      </w:pPr>
      <w:r>
        <w:t>This clause provides a summary of architecture enhancements and solution evaluations.</w:t>
      </w:r>
    </w:p>
    <w:p w14:paraId="3060EE67" w14:textId="77777777" w:rsidR="00B66435" w:rsidRDefault="00E1502E">
      <w:pPr>
        <w:pStyle w:val="2"/>
        <w:rPr>
          <w:lang w:val="en-IN"/>
        </w:rPr>
      </w:pPr>
      <w:bookmarkStart w:id="69" w:name="_Toc365058"/>
      <w:bookmarkStart w:id="70" w:name="_Toc82472220"/>
      <w:bookmarkStart w:id="71" w:name="_Toc82473765"/>
      <w:bookmarkStart w:id="72" w:name="_Toc82473827"/>
      <w:bookmarkStart w:id="73" w:name="_Toc85521075"/>
      <w:r>
        <w:rPr>
          <w:lang w:val="en-IN"/>
        </w:rPr>
        <w:t>9.1</w:t>
      </w:r>
      <w:r>
        <w:rPr>
          <w:lang w:val="en-IN"/>
        </w:rPr>
        <w:tab/>
        <w:t>Architecture e</w:t>
      </w:r>
      <w:bookmarkEnd w:id="69"/>
      <w:r>
        <w:rPr>
          <w:lang w:val="en-IN"/>
        </w:rPr>
        <w:t>nhancements</w:t>
      </w:r>
      <w:bookmarkEnd w:id="70"/>
      <w:bookmarkEnd w:id="71"/>
      <w:bookmarkEnd w:id="72"/>
      <w:bookmarkEnd w:id="73"/>
    </w:p>
    <w:p w14:paraId="11A6BB24" w14:textId="77777777" w:rsidR="00B66435" w:rsidRDefault="00E1502E">
      <w:pPr>
        <w:pStyle w:val="2"/>
        <w:rPr>
          <w:lang w:val="en-IN"/>
        </w:rPr>
      </w:pPr>
      <w:bookmarkStart w:id="74" w:name="_Toc365059"/>
      <w:bookmarkStart w:id="75" w:name="_Toc82472221"/>
      <w:bookmarkStart w:id="76" w:name="_Toc82473766"/>
      <w:bookmarkStart w:id="77" w:name="_Toc82473828"/>
      <w:bookmarkStart w:id="78" w:name="_Toc85521076"/>
      <w:r>
        <w:rPr>
          <w:lang w:val="en-IN"/>
        </w:rPr>
        <w:t>9.2</w:t>
      </w:r>
      <w:r>
        <w:rPr>
          <w:lang w:val="en-IN"/>
        </w:rPr>
        <w:tab/>
        <w:t>Key issue evaluations</w:t>
      </w:r>
      <w:bookmarkEnd w:id="74"/>
      <w:bookmarkEnd w:id="75"/>
      <w:bookmarkEnd w:id="76"/>
      <w:bookmarkEnd w:id="77"/>
      <w:bookmarkEnd w:id="78"/>
    </w:p>
    <w:p w14:paraId="4465FFC3" w14:textId="77777777" w:rsidR="00B66435" w:rsidRDefault="00E1502E">
      <w:pPr>
        <w:pStyle w:val="3"/>
        <w:rPr>
          <w:lang w:val="en-IN"/>
        </w:rPr>
      </w:pPr>
      <w:bookmarkStart w:id="79" w:name="_Toc25612827"/>
      <w:bookmarkStart w:id="80" w:name="_Toc25613530"/>
      <w:bookmarkStart w:id="81" w:name="_Toc25613794"/>
      <w:bookmarkStart w:id="82" w:name="_Toc27647752"/>
      <w:bookmarkStart w:id="83" w:name="_Toc82472222"/>
      <w:bookmarkStart w:id="84" w:name="_Toc82473767"/>
      <w:bookmarkStart w:id="85" w:name="_Toc82473829"/>
      <w:bookmarkStart w:id="86" w:name="_Toc85521077"/>
      <w:r>
        <w:rPr>
          <w:lang w:val="en-IN"/>
        </w:rPr>
        <w:t>9.2.1</w:t>
      </w:r>
      <w:r>
        <w:rPr>
          <w:lang w:val="en-IN"/>
        </w:rPr>
        <w:tab/>
        <w:t>General</w:t>
      </w:r>
      <w:bookmarkEnd w:id="79"/>
      <w:bookmarkEnd w:id="80"/>
      <w:bookmarkEnd w:id="81"/>
      <w:bookmarkEnd w:id="82"/>
      <w:bookmarkEnd w:id="83"/>
      <w:bookmarkEnd w:id="84"/>
      <w:bookmarkEnd w:id="85"/>
      <w:bookmarkEnd w:id="86"/>
    </w:p>
    <w:p w14:paraId="1811B1B6" w14:textId="77777777" w:rsidR="00B66435" w:rsidRDefault="00E1502E">
      <w:r>
        <w:t>All the key issues, solutions and architecture enhancements specified in this technical report are listed in Table 9.2.1-1.</w:t>
      </w:r>
    </w:p>
    <w:p w14:paraId="79DB4CBC" w14:textId="77777777" w:rsidR="00B66435" w:rsidRDefault="00E1502E">
      <w:r>
        <w:t>Table 9.2.1-1 provides a mapping of the key issues to the related solutions. It also indicates whether the solution requires enhancement to the Release-17 architecture and lists the dependencies on other working groups.</w:t>
      </w:r>
    </w:p>
    <w:p w14:paraId="6D1BBC49" w14:textId="77777777" w:rsidR="00B66435" w:rsidRDefault="00E1502E">
      <w:pPr>
        <w:pStyle w:val="TH"/>
      </w:pPr>
      <w:r>
        <w:t xml:space="preserve">Table 9.2.1-1 Key issue and solutions 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54"/>
        <w:gridCol w:w="1640"/>
        <w:gridCol w:w="1340"/>
        <w:gridCol w:w="1595"/>
        <w:gridCol w:w="1594"/>
      </w:tblGrid>
      <w:tr w:rsidR="00B66435" w14:paraId="1D82486C" w14:textId="77777777" w:rsidTr="00705FB4">
        <w:trPr>
          <w:cantSplit/>
          <w:tblHeader/>
          <w:jc w:val="center"/>
        </w:trPr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131D40" w14:textId="77777777" w:rsidR="00B66435" w:rsidRDefault="00E1502E">
            <w:pPr>
              <w:pStyle w:val="TAH"/>
            </w:pPr>
            <w:r>
              <w:t>Key issues</w:t>
            </w:r>
            <w:r>
              <w:br/>
              <w:t>(evaluation clause reference)</w:t>
            </w:r>
          </w:p>
        </w:tc>
        <w:tc>
          <w:tcPr>
            <w:tcW w:w="8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560D45" w14:textId="77777777" w:rsidR="00B66435" w:rsidRDefault="00E1502E">
            <w:pPr>
              <w:pStyle w:val="TAH"/>
            </w:pPr>
            <w:r>
              <w:t>Solution</w:t>
            </w:r>
          </w:p>
        </w:tc>
        <w:tc>
          <w:tcPr>
            <w:tcW w:w="6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47F4EB" w14:textId="77777777" w:rsidR="00B66435" w:rsidRDefault="00E1502E">
            <w:pPr>
              <w:pStyle w:val="TAH"/>
            </w:pPr>
            <w:r>
              <w:t>Architectural enhancement</w:t>
            </w:r>
            <w:r>
              <w:br/>
            </w:r>
          </w:p>
          <w:p w14:paraId="678BC7F1" w14:textId="77777777" w:rsidR="00B66435" w:rsidRDefault="00E1502E">
            <w:pPr>
              <w:pStyle w:val="TAH"/>
            </w:pPr>
            <w:r>
              <w:t>(clause reference)</w:t>
            </w:r>
          </w:p>
        </w:tc>
        <w:tc>
          <w:tcPr>
            <w:tcW w:w="8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8249F4" w14:textId="77777777" w:rsidR="00B66435" w:rsidRDefault="00E1502E">
            <w:pPr>
              <w:pStyle w:val="TAH"/>
            </w:pPr>
            <w:r>
              <w:t>Enhancements required</w:t>
            </w:r>
          </w:p>
        </w:tc>
        <w:tc>
          <w:tcPr>
            <w:tcW w:w="8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5C1AF0" w14:textId="77777777" w:rsidR="00B66435" w:rsidRDefault="00E1502E">
            <w:pPr>
              <w:pStyle w:val="TAH"/>
            </w:pPr>
            <w:r>
              <w:t>Dependency on other working groups</w:t>
            </w:r>
          </w:p>
        </w:tc>
      </w:tr>
      <w:tr w:rsidR="00B66435" w14:paraId="2357F935" w14:textId="77777777" w:rsidTr="00705FB4">
        <w:trPr>
          <w:cantSplit/>
          <w:tblHeader/>
          <w:jc w:val="center"/>
          <w:ins w:id="87" w:author="Atle Monrad" w:date="2021-11-03T19:32:00Z"/>
        </w:trPr>
        <w:tc>
          <w:tcPr>
            <w:tcW w:w="179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7377872" w14:textId="176ECFEF" w:rsidR="00B66435" w:rsidRDefault="00E1502E">
            <w:pPr>
              <w:pStyle w:val="TAH"/>
              <w:jc w:val="left"/>
              <w:rPr>
                <w:ins w:id="88" w:author="Atle Monrad" w:date="2021-11-03T19:32:00Z"/>
                <w:rFonts w:ascii="Times New Roman" w:hAnsi="Times New Roman"/>
                <w:b w:val="0"/>
                <w:bCs/>
                <w:sz w:val="20"/>
              </w:rPr>
            </w:pPr>
            <w:ins w:id="89" w:author="Atle Monrad" w:date="2021-11-03T19:32:00Z">
              <w:r>
                <w:rPr>
                  <w:rFonts w:ascii="Times New Roman" w:hAnsi="Times New Roman"/>
                  <w:b w:val="0"/>
                  <w:bCs/>
                  <w:sz w:val="20"/>
                </w:rPr>
                <w:t>KI #</w:t>
              </w:r>
            </w:ins>
            <w:ins w:id="90" w:author="Lyu Huazhang - 1.28" w:date="2022-02-08T16:39:00Z">
              <w:r w:rsidR="005919A6">
                <w:rPr>
                  <w:rFonts w:ascii="Times New Roman" w:hAnsi="Times New Roman"/>
                  <w:b w:val="0"/>
                  <w:bCs/>
                  <w:sz w:val="20"/>
                </w:rPr>
                <w:t>b</w:t>
              </w:r>
            </w:ins>
            <w:ins w:id="91" w:author="Atle Monrad" w:date="2021-11-03T19:32:00Z">
              <w:r>
                <w:rPr>
                  <w:rFonts w:ascii="Times New Roman" w:hAnsi="Times New Roman"/>
                  <w:b w:val="0"/>
                  <w:bCs/>
                  <w:sz w:val="20"/>
                </w:rPr>
                <w:t xml:space="preserve"> </w:t>
              </w:r>
            </w:ins>
            <w:ins w:id="92" w:author="Lyu Huazhang - 2.18" w:date="2022-02-20T21:24:00Z">
              <w:r w:rsidR="0095274A" w:rsidRPr="0095274A">
                <w:rPr>
                  <w:rFonts w:ascii="Times New Roman" w:hAnsi="Times New Roman"/>
                  <w:b w:val="0"/>
                  <w:bCs/>
                  <w:sz w:val="20"/>
                </w:rPr>
                <w:t>PINAPP accesses 5G network by application mechanism</w:t>
              </w:r>
            </w:ins>
          </w:p>
        </w:tc>
        <w:tc>
          <w:tcPr>
            <w:tcW w:w="85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6147545" w14:textId="77777777" w:rsidR="00B66435" w:rsidRDefault="00B66435">
            <w:pPr>
              <w:pStyle w:val="TAH"/>
              <w:jc w:val="left"/>
              <w:rPr>
                <w:ins w:id="93" w:author="Atle Monrad" w:date="2021-11-03T19:32:00Z"/>
                <w:rFonts w:ascii="Times New Roman" w:hAnsi="Times New Roman"/>
                <w:b w:val="0"/>
                <w:bCs/>
                <w:sz w:val="2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9E3B953" w14:textId="77777777" w:rsidR="00B66435" w:rsidRDefault="00B66435">
            <w:pPr>
              <w:pStyle w:val="TAH"/>
              <w:jc w:val="left"/>
              <w:rPr>
                <w:ins w:id="94" w:author="Atle Monrad" w:date="2021-11-03T19:32:00Z"/>
                <w:rFonts w:ascii="Times New Roman" w:hAnsi="Times New Roman"/>
                <w:b w:val="0"/>
                <w:bCs/>
                <w:sz w:val="20"/>
              </w:rPr>
            </w:pPr>
          </w:p>
        </w:tc>
        <w:tc>
          <w:tcPr>
            <w:tcW w:w="8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0497626" w14:textId="77777777" w:rsidR="00B66435" w:rsidRDefault="00B66435">
            <w:pPr>
              <w:pStyle w:val="TAH"/>
              <w:jc w:val="left"/>
              <w:rPr>
                <w:ins w:id="95" w:author="Atle Monrad" w:date="2021-11-03T19:32:00Z"/>
                <w:rFonts w:ascii="Times New Roman" w:hAnsi="Times New Roman"/>
                <w:b w:val="0"/>
                <w:bCs/>
                <w:sz w:val="20"/>
              </w:rPr>
            </w:pPr>
          </w:p>
        </w:tc>
        <w:tc>
          <w:tcPr>
            <w:tcW w:w="8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D467735" w14:textId="77777777" w:rsidR="00B66435" w:rsidRDefault="00B66435">
            <w:pPr>
              <w:pStyle w:val="TAH"/>
              <w:jc w:val="left"/>
              <w:rPr>
                <w:ins w:id="96" w:author="Atle Monrad" w:date="2021-11-03T19:32:00Z"/>
                <w:rFonts w:ascii="Times New Roman" w:hAnsi="Times New Roman"/>
                <w:b w:val="0"/>
                <w:bCs/>
                <w:sz w:val="20"/>
              </w:rPr>
            </w:pPr>
          </w:p>
        </w:tc>
      </w:tr>
      <w:tr w:rsidR="00B66435" w14:paraId="2D4B5573" w14:textId="77777777">
        <w:trPr>
          <w:cantSplit/>
          <w:trHeight w:val="279"/>
          <w:jc w:val="center"/>
        </w:trPr>
        <w:tc>
          <w:tcPr>
            <w:tcW w:w="1795" w:type="pct"/>
            <w:vMerge w:val="restart"/>
          </w:tcPr>
          <w:p w14:paraId="5B6A314A" w14:textId="77777777" w:rsidR="00B66435" w:rsidRDefault="00E1502E">
            <w:pPr>
              <w:pStyle w:val="TAL"/>
              <w:rPr>
                <w:rFonts w:ascii="Times New Roman" w:hAnsi="Times New Roman"/>
                <w:i/>
                <w:color w:val="0000FF"/>
                <w:sz w:val="20"/>
              </w:rPr>
            </w:pPr>
            <w:r>
              <w:rPr>
                <w:rFonts w:ascii="Times New Roman" w:hAnsi="Times New Roman"/>
                <w:i/>
                <w:color w:val="0000FF"/>
                <w:sz w:val="20"/>
              </w:rPr>
              <w:t>KI#1: &lt;title&gt;</w:t>
            </w:r>
          </w:p>
        </w:tc>
        <w:tc>
          <w:tcPr>
            <w:tcW w:w="852" w:type="pct"/>
          </w:tcPr>
          <w:p w14:paraId="13F1CF55" w14:textId="77777777" w:rsidR="00B66435" w:rsidRDefault="00E1502E">
            <w:pPr>
              <w:pStyle w:val="TAL"/>
              <w:rPr>
                <w:rFonts w:ascii="Times New Roman" w:hAnsi="Times New Roman"/>
                <w:i/>
                <w:color w:val="0000FF"/>
                <w:sz w:val="20"/>
              </w:rPr>
            </w:pPr>
            <w:r>
              <w:rPr>
                <w:rFonts w:ascii="Times New Roman" w:hAnsi="Times New Roman"/>
                <w:i/>
                <w:color w:val="0000FF"/>
                <w:sz w:val="20"/>
              </w:rPr>
              <w:t>Solution #x: &lt;title&gt;</w:t>
            </w:r>
          </w:p>
        </w:tc>
        <w:tc>
          <w:tcPr>
            <w:tcW w:w="696" w:type="pct"/>
          </w:tcPr>
          <w:p w14:paraId="3EABB57D" w14:textId="77777777" w:rsidR="00B66435" w:rsidRDefault="00E1502E">
            <w:pPr>
              <w:pStyle w:val="TAL"/>
              <w:jc w:val="center"/>
              <w:rPr>
                <w:rFonts w:ascii="Times New Roman" w:hAnsi="Times New Roman"/>
                <w:i/>
                <w:color w:val="0000FF"/>
                <w:sz w:val="20"/>
              </w:rPr>
            </w:pPr>
            <w:r>
              <w:rPr>
                <w:rFonts w:ascii="Times New Roman" w:hAnsi="Times New Roman"/>
                <w:i/>
                <w:color w:val="0000FF"/>
                <w:sz w:val="20"/>
              </w:rPr>
              <w:t>6.x</w:t>
            </w:r>
          </w:p>
        </w:tc>
        <w:tc>
          <w:tcPr>
            <w:tcW w:w="829" w:type="pct"/>
          </w:tcPr>
          <w:p w14:paraId="5C5E4C6F" w14:textId="77777777" w:rsidR="00B66435" w:rsidRDefault="00E1502E">
            <w:pPr>
              <w:pStyle w:val="TAL"/>
              <w:jc w:val="center"/>
              <w:rPr>
                <w:rFonts w:ascii="Times New Roman" w:hAnsi="Times New Roman"/>
                <w:i/>
                <w:color w:val="0000FF"/>
                <w:sz w:val="20"/>
              </w:rPr>
            </w:pPr>
            <w:r>
              <w:rPr>
                <w:rFonts w:ascii="Times New Roman" w:hAnsi="Times New Roman"/>
                <w:i/>
                <w:color w:val="0000FF"/>
                <w:sz w:val="20"/>
              </w:rPr>
              <w:t>Architecture / None</w:t>
            </w:r>
          </w:p>
        </w:tc>
        <w:tc>
          <w:tcPr>
            <w:tcW w:w="828" w:type="pct"/>
          </w:tcPr>
          <w:p w14:paraId="28A717DE" w14:textId="77777777" w:rsidR="00B66435" w:rsidRDefault="00E1502E">
            <w:pPr>
              <w:pStyle w:val="TAL"/>
              <w:jc w:val="center"/>
              <w:rPr>
                <w:rFonts w:ascii="Times New Roman" w:hAnsi="Times New Roman"/>
                <w:i/>
                <w:color w:val="0000FF"/>
                <w:sz w:val="20"/>
              </w:rPr>
            </w:pPr>
            <w:r>
              <w:rPr>
                <w:rFonts w:ascii="Times New Roman" w:hAnsi="Times New Roman"/>
                <w:i/>
                <w:color w:val="0000FF"/>
                <w:sz w:val="20"/>
              </w:rPr>
              <w:t>&lt;WG&gt;</w:t>
            </w:r>
          </w:p>
        </w:tc>
      </w:tr>
      <w:tr w:rsidR="00B66435" w14:paraId="6650C353" w14:textId="77777777">
        <w:trPr>
          <w:cantSplit/>
          <w:trHeight w:val="278"/>
          <w:jc w:val="center"/>
        </w:trPr>
        <w:tc>
          <w:tcPr>
            <w:tcW w:w="1795" w:type="pct"/>
            <w:vMerge/>
          </w:tcPr>
          <w:p w14:paraId="3E19E04A" w14:textId="77777777" w:rsidR="00B66435" w:rsidRDefault="00B66435">
            <w:pPr>
              <w:pStyle w:val="TAL"/>
              <w:rPr>
                <w:rFonts w:ascii="Times New Roman" w:hAnsi="Times New Roman"/>
                <w:i/>
                <w:color w:val="0000FF"/>
                <w:sz w:val="20"/>
              </w:rPr>
            </w:pPr>
          </w:p>
        </w:tc>
        <w:tc>
          <w:tcPr>
            <w:tcW w:w="852" w:type="pct"/>
          </w:tcPr>
          <w:p w14:paraId="01BE439D" w14:textId="77777777" w:rsidR="00B66435" w:rsidRDefault="00E1502E">
            <w:pPr>
              <w:pStyle w:val="TAL"/>
              <w:rPr>
                <w:rFonts w:ascii="Times New Roman" w:hAnsi="Times New Roman"/>
                <w:i/>
                <w:color w:val="0000FF"/>
                <w:sz w:val="20"/>
              </w:rPr>
            </w:pPr>
            <w:r>
              <w:rPr>
                <w:rFonts w:ascii="Times New Roman" w:hAnsi="Times New Roman"/>
                <w:i/>
                <w:color w:val="0000FF"/>
                <w:sz w:val="20"/>
              </w:rPr>
              <w:t>Solution #y: &lt;title&gt;</w:t>
            </w:r>
          </w:p>
        </w:tc>
        <w:tc>
          <w:tcPr>
            <w:tcW w:w="696" w:type="pct"/>
          </w:tcPr>
          <w:p w14:paraId="7B349182" w14:textId="77777777" w:rsidR="00B66435" w:rsidRDefault="00E1502E">
            <w:pPr>
              <w:pStyle w:val="TAL"/>
              <w:jc w:val="center"/>
              <w:rPr>
                <w:rFonts w:ascii="Times New Roman" w:hAnsi="Times New Roman"/>
                <w:i/>
                <w:color w:val="0000FF"/>
                <w:sz w:val="20"/>
              </w:rPr>
            </w:pPr>
            <w:r>
              <w:rPr>
                <w:rFonts w:ascii="Times New Roman" w:hAnsi="Times New Roman"/>
                <w:i/>
                <w:color w:val="0000FF"/>
                <w:sz w:val="20"/>
              </w:rPr>
              <w:t>6.y</w:t>
            </w:r>
          </w:p>
        </w:tc>
        <w:tc>
          <w:tcPr>
            <w:tcW w:w="829" w:type="pct"/>
          </w:tcPr>
          <w:p w14:paraId="2ABF2044" w14:textId="77777777" w:rsidR="00B66435" w:rsidRDefault="00E1502E">
            <w:pPr>
              <w:pStyle w:val="TAL"/>
              <w:jc w:val="center"/>
              <w:rPr>
                <w:rFonts w:ascii="Times New Roman" w:hAnsi="Times New Roman"/>
                <w:i/>
                <w:color w:val="0000FF"/>
                <w:sz w:val="20"/>
              </w:rPr>
            </w:pPr>
            <w:r>
              <w:rPr>
                <w:rFonts w:ascii="Times New Roman" w:hAnsi="Times New Roman"/>
                <w:i/>
                <w:color w:val="0000FF"/>
                <w:sz w:val="20"/>
              </w:rPr>
              <w:t>Architecture / None</w:t>
            </w:r>
          </w:p>
        </w:tc>
        <w:tc>
          <w:tcPr>
            <w:tcW w:w="828" w:type="pct"/>
          </w:tcPr>
          <w:p w14:paraId="01459AD0" w14:textId="77777777" w:rsidR="00B66435" w:rsidRDefault="00E1502E">
            <w:pPr>
              <w:pStyle w:val="TAL"/>
              <w:jc w:val="center"/>
              <w:rPr>
                <w:rFonts w:ascii="Times New Roman" w:hAnsi="Times New Roman"/>
                <w:i/>
                <w:color w:val="0000FF"/>
                <w:sz w:val="20"/>
              </w:rPr>
            </w:pPr>
            <w:r>
              <w:rPr>
                <w:rFonts w:ascii="Times New Roman" w:hAnsi="Times New Roman"/>
                <w:i/>
                <w:color w:val="0000FF"/>
                <w:sz w:val="20"/>
              </w:rPr>
              <w:t>&lt;WG&gt;</w:t>
            </w:r>
          </w:p>
        </w:tc>
      </w:tr>
    </w:tbl>
    <w:p w14:paraId="436235F9" w14:textId="77777777" w:rsidR="00B66435" w:rsidRDefault="00B66435"/>
    <w:p w14:paraId="627997E7" w14:textId="6B201BA2" w:rsidR="00B66435" w:rsidRDefault="00E1502E">
      <w:pPr>
        <w:pStyle w:val="3"/>
        <w:rPr>
          <w:ins w:id="97" w:author="Atle Monrad" w:date="2021-11-03T19:33:00Z"/>
        </w:rPr>
      </w:pPr>
      <w:bookmarkStart w:id="98" w:name="_Toc82472223"/>
      <w:bookmarkStart w:id="99" w:name="_Toc82473768"/>
      <w:bookmarkStart w:id="100" w:name="_Toc82473830"/>
      <w:bookmarkStart w:id="101" w:name="_Toc85521078"/>
      <w:r>
        <w:rPr>
          <w:lang w:val="en-IN"/>
        </w:rPr>
        <w:t>9.2.</w:t>
      </w:r>
      <w:ins w:id="102" w:author="Atle Monrad" w:date="2021-11-03T18:58:00Z">
        <w:r>
          <w:t>2</w:t>
        </w:r>
        <w:r>
          <w:tab/>
        </w:r>
      </w:ins>
      <w:ins w:id="103" w:author="Atle Monrad" w:date="2021-11-03T19:04:00Z">
        <w:r w:rsidRPr="00705FB4">
          <w:t>Evaluation of key issue #</w:t>
        </w:r>
      </w:ins>
      <w:ins w:id="104" w:author="Lyu Huazhang - 1.28" w:date="2022-02-08T16:39:00Z">
        <w:r w:rsidR="005919A6">
          <w:t>b</w:t>
        </w:r>
      </w:ins>
      <w:ins w:id="105" w:author="Atle Monrad" w:date="2021-11-03T19:35:00Z">
        <w:r>
          <w:t>:</w:t>
        </w:r>
      </w:ins>
      <w:ins w:id="106" w:author="Atle Monrad" w:date="2021-11-03T19:04:00Z">
        <w:r w:rsidRPr="00705FB4">
          <w:t xml:space="preserve"> </w:t>
        </w:r>
      </w:ins>
      <w:ins w:id="107" w:author="Lyu Huazhang - 2.18" w:date="2022-02-20T21:24:00Z">
        <w:r w:rsidR="0095274A" w:rsidRPr="0095274A">
          <w:t>PINAPP accesses 5G network by application mechanism</w:t>
        </w:r>
      </w:ins>
    </w:p>
    <w:p w14:paraId="45FEEE68" w14:textId="589C4BA4" w:rsidR="00B66435" w:rsidRDefault="00E1502E">
      <w:pPr>
        <w:pStyle w:val="3"/>
        <w:rPr>
          <w:lang w:val="en-IN"/>
        </w:rPr>
      </w:pPr>
      <w:ins w:id="108" w:author="Atle Monrad" w:date="2021-11-03T18:58:00Z">
        <w:r>
          <w:rPr>
            <w:lang w:val="en-IN"/>
          </w:rPr>
          <w:t>9.2.</w:t>
        </w:r>
      </w:ins>
      <w:r>
        <w:rPr>
          <w:lang w:val="en-IN"/>
        </w:rPr>
        <w:t>x</w:t>
      </w:r>
      <w:r>
        <w:rPr>
          <w:lang w:val="en-IN"/>
        </w:rPr>
        <w:tab/>
        <w:t>Evaluation of key issue #x</w:t>
      </w:r>
      <w:bookmarkEnd w:id="98"/>
      <w:bookmarkEnd w:id="99"/>
      <w:bookmarkEnd w:id="100"/>
      <w:bookmarkEnd w:id="101"/>
    </w:p>
    <w:p w14:paraId="600CED69" w14:textId="77777777" w:rsidR="00B66435" w:rsidRDefault="00E1502E">
      <w:pPr>
        <w:pStyle w:val="Guidance"/>
      </w:pPr>
      <w:r>
        <w:t>This clause provides an overall evaluation of all the solutions defined for Key Issue #x.</w:t>
      </w:r>
    </w:p>
    <w:p w14:paraId="6AFCC8FB" w14:textId="77777777" w:rsidR="00B66435" w:rsidRDefault="00E1502E">
      <w:pPr>
        <w:jc w:val="center"/>
        <w:rPr>
          <w:rFonts w:ascii="Arial" w:hAnsi="Arial" w:cs="Arial"/>
          <w:color w:val="7030A0"/>
          <w:sz w:val="36"/>
          <w:szCs w:val="36"/>
        </w:rPr>
      </w:pPr>
      <w:r>
        <w:rPr>
          <w:rFonts w:ascii="Arial" w:hAnsi="Arial" w:cs="Arial"/>
          <w:color w:val="7030A0"/>
          <w:sz w:val="36"/>
          <w:szCs w:val="36"/>
        </w:rPr>
        <w:t>* * * *   End of changes   * * * *</w:t>
      </w:r>
    </w:p>
    <w:p w14:paraId="7EB73E57" w14:textId="77777777" w:rsidR="00B66435" w:rsidRDefault="00B66435">
      <w:pPr>
        <w:pStyle w:val="Guidance"/>
        <w:rPr>
          <w:i w:val="0"/>
          <w:iCs/>
          <w:color w:val="auto"/>
        </w:rPr>
      </w:pPr>
      <w:bookmarkStart w:id="109" w:name="historyclause"/>
      <w:bookmarkEnd w:id="109"/>
    </w:p>
    <w:sectPr w:rsidR="00B66435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A579D7" w14:textId="77777777" w:rsidR="001956D0" w:rsidRDefault="001956D0">
      <w:r>
        <w:separator/>
      </w:r>
    </w:p>
  </w:endnote>
  <w:endnote w:type="continuationSeparator" w:id="0">
    <w:p w14:paraId="483A2DDC" w14:textId="77777777" w:rsidR="001956D0" w:rsidRDefault="001956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065121" w14:textId="77777777" w:rsidR="001956D0" w:rsidRDefault="001956D0">
      <w:r>
        <w:separator/>
      </w:r>
    </w:p>
  </w:footnote>
  <w:footnote w:type="continuationSeparator" w:id="0">
    <w:p w14:paraId="261E1601" w14:textId="77777777" w:rsidR="001956D0" w:rsidRDefault="001956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9E64E45"/>
    <w:multiLevelType w:val="hybridMultilevel"/>
    <w:tmpl w:val="A7EC8E16"/>
    <w:lvl w:ilvl="0" w:tplc="BE14B95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E3441AB"/>
    <w:multiLevelType w:val="hybridMultilevel"/>
    <w:tmpl w:val="3F448712"/>
    <w:lvl w:ilvl="0" w:tplc="40F8EC5E">
      <w:start w:val="1"/>
      <w:numFmt w:val="lowerRoman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BCC3410"/>
    <w:multiLevelType w:val="hybridMultilevel"/>
    <w:tmpl w:val="EC7CF782"/>
    <w:lvl w:ilvl="0" w:tplc="49FA6AA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2545342"/>
    <w:multiLevelType w:val="hybridMultilevel"/>
    <w:tmpl w:val="BD78234A"/>
    <w:lvl w:ilvl="0" w:tplc="729C444E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4"/>
  </w:num>
  <w:num w:numId="6">
    <w:abstractNumId w:val="3"/>
  </w:num>
  <w:num w:numId="7">
    <w:abstractNumId w:val="6"/>
  </w:num>
  <w:num w:numId="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tle Monrad">
    <w15:presenceInfo w15:providerId="None" w15:userId="Atle Monrad"/>
  </w15:person>
  <w15:person w15:author="Lyu Huazhang - 1.28">
    <w15:presenceInfo w15:providerId="None" w15:userId="Lyu Huazhang - 1.28"/>
  </w15:person>
  <w15:person w15:author="Lyu Huazhang - 2.16">
    <w15:presenceInfo w15:providerId="None" w15:userId="Lyu Huazhang - 2.16"/>
  </w15:person>
  <w15:person w15:author="Lyu Huazhang - 2.18">
    <w15:presenceInfo w15:providerId="None" w15:userId="Lyu Huazhang - 2.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6435"/>
    <w:rsid w:val="00045158"/>
    <w:rsid w:val="00051C10"/>
    <w:rsid w:val="00052767"/>
    <w:rsid w:val="00070278"/>
    <w:rsid w:val="00091AF4"/>
    <w:rsid w:val="0009752A"/>
    <w:rsid w:val="000A2605"/>
    <w:rsid w:val="000A7756"/>
    <w:rsid w:val="000D279A"/>
    <w:rsid w:val="00104DD2"/>
    <w:rsid w:val="00135EFC"/>
    <w:rsid w:val="00160AE5"/>
    <w:rsid w:val="00175B9B"/>
    <w:rsid w:val="001956D0"/>
    <w:rsid w:val="001B3820"/>
    <w:rsid w:val="002058AE"/>
    <w:rsid w:val="00217ADA"/>
    <w:rsid w:val="002A14FC"/>
    <w:rsid w:val="002A30EA"/>
    <w:rsid w:val="002D55AE"/>
    <w:rsid w:val="0030713B"/>
    <w:rsid w:val="003303C0"/>
    <w:rsid w:val="00370DB9"/>
    <w:rsid w:val="003E430D"/>
    <w:rsid w:val="004264E9"/>
    <w:rsid w:val="0044709A"/>
    <w:rsid w:val="00464C55"/>
    <w:rsid w:val="00484977"/>
    <w:rsid w:val="0050115A"/>
    <w:rsid w:val="00516A2B"/>
    <w:rsid w:val="005503CE"/>
    <w:rsid w:val="00583E0B"/>
    <w:rsid w:val="005909FE"/>
    <w:rsid w:val="005919A6"/>
    <w:rsid w:val="00594890"/>
    <w:rsid w:val="005C31C8"/>
    <w:rsid w:val="00603F6E"/>
    <w:rsid w:val="006508E0"/>
    <w:rsid w:val="0068411B"/>
    <w:rsid w:val="006B203C"/>
    <w:rsid w:val="00705FB4"/>
    <w:rsid w:val="00710990"/>
    <w:rsid w:val="00762188"/>
    <w:rsid w:val="00770CB3"/>
    <w:rsid w:val="0078743D"/>
    <w:rsid w:val="007913FC"/>
    <w:rsid w:val="0079185C"/>
    <w:rsid w:val="007D0A4F"/>
    <w:rsid w:val="007E66C6"/>
    <w:rsid w:val="00804446"/>
    <w:rsid w:val="00817A9D"/>
    <w:rsid w:val="008B4B01"/>
    <w:rsid w:val="0090150D"/>
    <w:rsid w:val="00933A2B"/>
    <w:rsid w:val="00935727"/>
    <w:rsid w:val="0095274A"/>
    <w:rsid w:val="00A33A10"/>
    <w:rsid w:val="00A47152"/>
    <w:rsid w:val="00AF38D9"/>
    <w:rsid w:val="00B44D34"/>
    <w:rsid w:val="00B512DE"/>
    <w:rsid w:val="00B553F6"/>
    <w:rsid w:val="00B6499C"/>
    <w:rsid w:val="00B66435"/>
    <w:rsid w:val="00B84138"/>
    <w:rsid w:val="00C21451"/>
    <w:rsid w:val="00C224D4"/>
    <w:rsid w:val="00C73EDE"/>
    <w:rsid w:val="00CD3E58"/>
    <w:rsid w:val="00D20022"/>
    <w:rsid w:val="00DB0B1B"/>
    <w:rsid w:val="00E11F96"/>
    <w:rsid w:val="00E14E7E"/>
    <w:rsid w:val="00E1502E"/>
    <w:rsid w:val="00E4318B"/>
    <w:rsid w:val="00E54BA8"/>
    <w:rsid w:val="00F363E7"/>
    <w:rsid w:val="00FA6474"/>
    <w:rsid w:val="00FB491F"/>
    <w:rsid w:val="00FE1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8302B15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H2,UNDERRUBRIK 1-2,†berschrift 2,õberschrift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批注框文本 字符"/>
    <w:link w:val="a5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Pr>
      <w:color w:val="0563C1"/>
      <w:u w:val="single"/>
    </w:rPr>
  </w:style>
  <w:style w:type="character" w:styleId="a9">
    <w:name w:val="Unresolved Mention"/>
    <w:uiPriority w:val="99"/>
    <w:semiHidden/>
    <w:unhideWhenUsed/>
    <w:rPr>
      <w:color w:val="605E5C"/>
      <w:shd w:val="clear" w:color="auto" w:fill="E1DFDD"/>
    </w:rPr>
  </w:style>
  <w:style w:type="character" w:styleId="aa">
    <w:name w:val="FollowedHyperlink"/>
    <w:rPr>
      <w:color w:val="954F72"/>
      <w:u w:val="single"/>
    </w:rPr>
  </w:style>
  <w:style w:type="character" w:customStyle="1" w:styleId="THChar">
    <w:name w:val="TH Char"/>
    <w:link w:val="TH"/>
    <w:qFormat/>
    <w:locked/>
    <w:rPr>
      <w:rFonts w:ascii="Arial" w:hAnsi="Arial"/>
      <w:b/>
      <w:lang w:eastAsia="en-US"/>
    </w:rPr>
  </w:style>
  <w:style w:type="character" w:customStyle="1" w:styleId="NOChar">
    <w:name w:val="NO Char"/>
    <w:link w:val="NO"/>
    <w:locked/>
    <w:rPr>
      <w:lang w:eastAsia="en-US"/>
    </w:rPr>
  </w:style>
  <w:style w:type="character" w:customStyle="1" w:styleId="B1Char">
    <w:name w:val="B1 Char"/>
    <w:link w:val="B1"/>
    <w:qFormat/>
    <w:rPr>
      <w:lang w:eastAsia="en-US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20">
    <w:name w:val="标题 2 字符"/>
    <w:aliases w:val="h2 字符,2nd level 字符,H2 字符,UNDERRUBRIK 1-2 字符,†berschrift 2 字符,õberschrift 2 字符"/>
    <w:link w:val="2"/>
    <w:rPr>
      <w:rFonts w:ascii="Arial" w:hAnsi="Arial"/>
      <w:sz w:val="32"/>
      <w:lang w:eastAsia="en-US"/>
    </w:rPr>
  </w:style>
  <w:style w:type="character" w:customStyle="1" w:styleId="TALChar">
    <w:name w:val="TAL Char"/>
    <w:link w:val="TAL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paragraph" w:styleId="30">
    <w:name w:val="List 3"/>
    <w:basedOn w:val="21"/>
    <w:pPr>
      <w:ind w:left="1135" w:hanging="284"/>
      <w:contextualSpacing w:val="0"/>
    </w:pPr>
  </w:style>
  <w:style w:type="paragraph" w:styleId="21">
    <w:name w:val="List 2"/>
    <w:basedOn w:val="a"/>
    <w:pPr>
      <w:ind w:left="720" w:hanging="360"/>
      <w:contextualSpacing/>
    </w:pPr>
  </w:style>
  <w:style w:type="character" w:customStyle="1" w:styleId="EditorsNoteChar">
    <w:name w:val="Editor's Note Char"/>
    <w:link w:val="EditorsNote"/>
    <w:locked/>
    <w:rPr>
      <w:color w:val="FF0000"/>
      <w:lang w:val="en-GB" w:eastAsia="en-US"/>
    </w:rPr>
  </w:style>
  <w:style w:type="character" w:customStyle="1" w:styleId="B2Char">
    <w:name w:val="B2 Char"/>
    <w:link w:val="B2"/>
    <w:rPr>
      <w:lang w:val="en-GB" w:eastAsia="en-US"/>
    </w:rPr>
  </w:style>
  <w:style w:type="paragraph" w:customStyle="1" w:styleId="CRCoverPage">
    <w:name w:val="CR Cover Page"/>
    <w:pPr>
      <w:spacing w:after="120"/>
    </w:pPr>
    <w:rPr>
      <w:rFonts w:ascii="Arial" w:eastAsia="宋体" w:hAnsi="Arial"/>
      <w:lang w:val="en-GB" w:eastAsia="en-US"/>
    </w:rPr>
  </w:style>
  <w:style w:type="character" w:styleId="ab">
    <w:name w:val="annotation reference"/>
    <w:basedOn w:val="a0"/>
    <w:rPr>
      <w:sz w:val="16"/>
      <w:szCs w:val="16"/>
    </w:rPr>
  </w:style>
  <w:style w:type="paragraph" w:styleId="ac">
    <w:name w:val="annotation text"/>
    <w:basedOn w:val="a"/>
    <w:link w:val="ad"/>
  </w:style>
  <w:style w:type="character" w:customStyle="1" w:styleId="ad">
    <w:name w:val="批注文字 字符"/>
    <w:basedOn w:val="a0"/>
    <w:link w:val="ac"/>
    <w:rPr>
      <w:lang w:val="en-GB" w:eastAsia="en-US"/>
    </w:rPr>
  </w:style>
  <w:style w:type="paragraph" w:styleId="ae">
    <w:name w:val="annotation subject"/>
    <w:basedOn w:val="ac"/>
    <w:next w:val="ac"/>
    <w:link w:val="af"/>
    <w:rPr>
      <w:b/>
      <w:bCs/>
    </w:rPr>
  </w:style>
  <w:style w:type="character" w:customStyle="1" w:styleId="af">
    <w:name w:val="批注主题 字符"/>
    <w:basedOn w:val="ad"/>
    <w:link w:val="ae"/>
    <w:rPr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5" ma:contentTypeDescription="Create a new document." ma:contentTypeScope="" ma:versionID="27c9d4ab70e28a9565d562c6e79d9644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81479a0bdcdfe3584f97bb2583406dd4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F7C529-60A8-4D93-939F-75B2D8ED5CF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7B75738-EDF2-424D-B014-CCD9E1593DF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C6BC073-F6D4-4300-BE6F-4F09D490AE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0C4DD39-8CEB-4B4A-85D6-39449A1F94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106</TotalTime>
  <Pages>2</Pages>
  <Words>466</Words>
  <Characters>2660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3120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Lyu Huazhang - 2.18</cp:lastModifiedBy>
  <cp:revision>55</cp:revision>
  <cp:lastPrinted>2019-02-25T14:05:00Z</cp:lastPrinted>
  <dcterms:created xsi:type="dcterms:W3CDTF">2021-11-05T11:37:00Z</dcterms:created>
  <dcterms:modified xsi:type="dcterms:W3CDTF">2022-02-20T13:33:00Z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</Properties>
</file>